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143A" w:rsidRPr="00AD143A" w:rsidRDefault="00AD143A" w:rsidP="00AD143A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464646"/>
          <w:sz w:val="46"/>
          <w:szCs w:val="46"/>
          <w:lang w:eastAsia="ru-RU"/>
        </w:rPr>
      </w:pPr>
      <w:r w:rsidRPr="00AD143A">
        <w:rPr>
          <w:rFonts w:ascii="Times New Roman" w:eastAsia="Times New Roman" w:hAnsi="Times New Roman" w:cs="Times New Roman"/>
          <w:color w:val="464646"/>
          <w:sz w:val="46"/>
          <w:szCs w:val="46"/>
          <w:bdr w:val="none" w:sz="0" w:space="0" w:color="auto" w:frame="1"/>
          <w:lang w:eastAsia="ru-RU"/>
        </w:rPr>
        <w:t>Снежинка Коха</w:t>
      </w:r>
    </w:p>
    <w:p w:rsidR="00AD143A" w:rsidRPr="00AD143A" w:rsidRDefault="00AD143A" w:rsidP="00AD143A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464646"/>
          <w:sz w:val="24"/>
          <w:szCs w:val="24"/>
          <w:lang w:eastAsia="ru-RU"/>
        </w:rPr>
      </w:pPr>
      <w:r w:rsidRPr="00AD143A">
        <w:rPr>
          <w:rFonts w:ascii="Times New Roman" w:eastAsia="Times New Roman" w:hAnsi="Times New Roman" w:cs="Times New Roman"/>
          <w:color w:val="464646"/>
          <w:sz w:val="24"/>
          <w:szCs w:val="24"/>
          <w:bdr w:val="none" w:sz="0" w:space="0" w:color="auto" w:frame="1"/>
          <w:lang w:eastAsia="ru-RU"/>
        </w:rPr>
        <w:t xml:space="preserve">   Из этих геометрических фракталов очень интересным и довольно знаменитым является первый - снежинка Коха. Строится она на основе равностороннего треугольника. Каждая линия которого ___ заменяется на 4 линии каждая длинной в 1/3 исходной _/\_. Таким образом, с каждой итерацией длинна кривой увеличивается на треть. И если мы сделаем бесконечное число итераций - получим фрактал - снежинку Коха бесконечной длинны. Получается, что наша бесконечная кривая покрывает ограниченную площадь. Попробуйте сделать то же самое методами и фигурами из евклидовой геометрии. Для построения геометрических фракталов хорошо приспособлены так называемые </w:t>
      </w:r>
      <w:proofErr w:type="spellStart"/>
      <w:r w:rsidRPr="00AD143A">
        <w:rPr>
          <w:rFonts w:ascii="Times New Roman" w:eastAsia="Times New Roman" w:hAnsi="Times New Roman" w:cs="Times New Roman"/>
          <w:color w:val="464646"/>
          <w:sz w:val="24"/>
          <w:szCs w:val="24"/>
          <w:bdr w:val="none" w:sz="0" w:space="0" w:color="auto" w:frame="1"/>
          <w:lang w:eastAsia="ru-RU"/>
        </w:rPr>
        <w:t>L-Systems</w:t>
      </w:r>
      <w:proofErr w:type="spellEnd"/>
      <w:r w:rsidRPr="00AD143A">
        <w:rPr>
          <w:rFonts w:ascii="Times New Roman" w:eastAsia="Times New Roman" w:hAnsi="Times New Roman" w:cs="Times New Roman"/>
          <w:color w:val="464646"/>
          <w:sz w:val="24"/>
          <w:szCs w:val="24"/>
          <w:bdr w:val="none" w:sz="0" w:space="0" w:color="auto" w:frame="1"/>
          <w:lang w:eastAsia="ru-RU"/>
        </w:rPr>
        <w:t>. Суть этих систем состоит в том, что имеется определенных набор символов системы, каждый из которых обозначает определенное действие и набор правил преобразования символов.</w:t>
      </w:r>
    </w:p>
    <w:p w:rsidR="00B63A99" w:rsidRDefault="00B63A99"/>
    <w:sectPr w:rsidR="00B63A99" w:rsidSect="00B63A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/>
  <w:defaultTabStop w:val="708"/>
  <w:characterSpacingControl w:val="doNotCompress"/>
  <w:compat/>
  <w:rsids>
    <w:rsidRoot w:val="00AD143A"/>
    <w:rsid w:val="00AD143A"/>
    <w:rsid w:val="00B63A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3A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337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93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713</Characters>
  <Application>Microsoft Office Word</Application>
  <DocSecurity>0</DocSecurity>
  <Lines>5</Lines>
  <Paragraphs>1</Paragraphs>
  <ScaleCrop>false</ScaleCrop>
  <Company/>
  <LinksUpToDate>false</LinksUpToDate>
  <CharactersWithSpaces>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Цудо</dc:creator>
  <cp:lastModifiedBy>Цудо</cp:lastModifiedBy>
  <cp:revision>1</cp:revision>
  <dcterms:created xsi:type="dcterms:W3CDTF">2014-05-24T08:31:00Z</dcterms:created>
  <dcterms:modified xsi:type="dcterms:W3CDTF">2014-05-24T08:32:00Z</dcterms:modified>
</cp:coreProperties>
</file>